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AACE" w14:textId="77777777" w:rsidR="00441D9C" w:rsidRPr="00441D9C" w:rsidRDefault="00EF66E2" w:rsidP="00441D9C">
      <w:r>
        <w:rPr>
          <w:rFonts w:hint="eastAsia"/>
        </w:rPr>
        <w:t xml:space="preserve">　</w:t>
      </w:r>
      <w:r w:rsidR="00441D9C" w:rsidRPr="00441D9C">
        <w:rPr>
          <w:rFonts w:hint="eastAsia"/>
        </w:rPr>
        <w:t>令和</w:t>
      </w:r>
      <w:r w:rsidR="00441D9C">
        <w:rPr>
          <w:rFonts w:hint="eastAsia"/>
        </w:rPr>
        <w:t>３</w:t>
      </w:r>
      <w:r w:rsidR="00441D9C" w:rsidRPr="00441D9C">
        <w:rPr>
          <w:rFonts w:hint="eastAsia"/>
        </w:rPr>
        <w:t>年</w:t>
      </w:r>
      <w:r w:rsidR="00441D9C">
        <w:rPr>
          <w:rFonts w:hint="eastAsia"/>
        </w:rPr>
        <w:t>４</w:t>
      </w:r>
      <w:r w:rsidR="00441D9C" w:rsidRPr="00441D9C">
        <w:rPr>
          <w:rFonts w:hint="eastAsia"/>
        </w:rPr>
        <w:t>月以降に介護職員処遇改善加算及び介護職員等特定処遇改善加算の算定を受けようとする場合、</w:t>
      </w:r>
      <w:r w:rsidR="00441D9C">
        <w:rPr>
          <w:rFonts w:hint="eastAsia"/>
        </w:rPr>
        <w:t>前年度以前に当該加算を算定しているかどうかに</w:t>
      </w:r>
      <w:r w:rsidR="00441D9C" w:rsidRPr="00441D9C">
        <w:rPr>
          <w:rFonts w:hint="eastAsia"/>
        </w:rPr>
        <w:t>関わらず、</w:t>
      </w:r>
      <w:r w:rsidR="00441D9C">
        <w:rPr>
          <w:rFonts w:hint="eastAsia"/>
        </w:rPr>
        <w:t>「介護職員処遇改善計画書・介護職員等特定処遇改善計画書（令和３</w:t>
      </w:r>
      <w:r w:rsidR="00441D9C" w:rsidRPr="00441D9C">
        <w:rPr>
          <w:rFonts w:hint="eastAsia"/>
        </w:rPr>
        <w:t>年度）」の提出が必要となります。</w:t>
      </w:r>
    </w:p>
    <w:p w14:paraId="1A428BB0" w14:textId="77777777" w:rsidR="00EF66E2" w:rsidRDefault="00441D9C" w:rsidP="00997689">
      <w:pPr>
        <w:ind w:firstLineChars="100" w:firstLine="210"/>
      </w:pPr>
      <w:r w:rsidRPr="00441D9C">
        <w:rPr>
          <w:rFonts w:hint="eastAsia"/>
        </w:rPr>
        <w:t>令和</w:t>
      </w:r>
      <w:r>
        <w:rPr>
          <w:rFonts w:hint="eastAsia"/>
        </w:rPr>
        <w:t>３</w:t>
      </w:r>
      <w:r w:rsidRPr="00441D9C">
        <w:rPr>
          <w:rFonts w:hint="eastAsia"/>
        </w:rPr>
        <w:t>年度につきましては、令和</w:t>
      </w:r>
      <w:r w:rsidR="00EC3F23">
        <w:rPr>
          <w:rFonts w:hint="eastAsia"/>
        </w:rPr>
        <w:t>３</w:t>
      </w:r>
      <w:r w:rsidRPr="00441D9C">
        <w:rPr>
          <w:rFonts w:hint="eastAsia"/>
        </w:rPr>
        <w:t>年</w:t>
      </w:r>
      <w:r w:rsidR="00EC3F23">
        <w:rPr>
          <w:rFonts w:hint="eastAsia"/>
        </w:rPr>
        <w:t>３</w:t>
      </w:r>
      <w:r w:rsidRPr="00441D9C">
        <w:rPr>
          <w:rFonts w:hint="eastAsia"/>
        </w:rPr>
        <w:t>月</w:t>
      </w:r>
      <w:r w:rsidR="00EC3F23">
        <w:rPr>
          <w:rFonts w:hint="eastAsia"/>
        </w:rPr>
        <w:t>１６</w:t>
      </w:r>
      <w:r w:rsidRPr="00441D9C">
        <w:rPr>
          <w:rFonts w:hint="eastAsia"/>
        </w:rPr>
        <w:t>日介護保険最新情報</w:t>
      </w:r>
      <w:r w:rsidR="00D554B2">
        <w:rPr>
          <w:rFonts w:hint="eastAsia"/>
        </w:rPr>
        <w:t>ｖ</w:t>
      </w:r>
      <w:r w:rsidR="00EC3F23">
        <w:rPr>
          <w:rFonts w:hint="eastAsia"/>
        </w:rPr>
        <w:t>ｏｌ.９３５で示された</w:t>
      </w:r>
      <w:r w:rsidRPr="00441D9C">
        <w:rPr>
          <w:rFonts w:hint="eastAsia"/>
        </w:rPr>
        <w:t>とおり</w:t>
      </w:r>
      <w:r w:rsidRPr="00984E2B">
        <w:rPr>
          <w:rFonts w:hint="eastAsia"/>
          <w:color w:val="000000" w:themeColor="text1"/>
        </w:rPr>
        <w:t>、</w:t>
      </w:r>
      <w:r w:rsidR="00811DA2" w:rsidRPr="00BE5E77">
        <w:rPr>
          <w:rFonts w:hint="eastAsia"/>
          <w:b/>
          <w:color w:val="000000" w:themeColor="text1"/>
          <w:u w:val="single"/>
        </w:rPr>
        <w:t>職場環境等要件の見直し</w:t>
      </w:r>
      <w:r w:rsidR="004657AE" w:rsidRPr="00BE5E77">
        <w:rPr>
          <w:rFonts w:hint="eastAsia"/>
          <w:b/>
          <w:color w:val="000000" w:themeColor="text1"/>
          <w:u w:val="single"/>
        </w:rPr>
        <w:t>や</w:t>
      </w:r>
      <w:r w:rsidR="00997689" w:rsidRPr="00BE5E77">
        <w:rPr>
          <w:rFonts w:hint="eastAsia"/>
          <w:b/>
          <w:color w:val="000000" w:themeColor="text1"/>
          <w:u w:val="single"/>
        </w:rPr>
        <w:t>特定</w:t>
      </w:r>
      <w:r w:rsidR="004657AE" w:rsidRPr="00BE5E77">
        <w:rPr>
          <w:rFonts w:hint="eastAsia"/>
          <w:b/>
          <w:color w:val="000000" w:themeColor="text1"/>
          <w:u w:val="single"/>
        </w:rPr>
        <w:t>処遇改善</w:t>
      </w:r>
      <w:r w:rsidR="00997689" w:rsidRPr="00BE5E77">
        <w:rPr>
          <w:rFonts w:hint="eastAsia"/>
          <w:b/>
          <w:color w:val="000000" w:themeColor="text1"/>
          <w:u w:val="single"/>
        </w:rPr>
        <w:t>加算</w:t>
      </w:r>
      <w:r w:rsidR="004657AE" w:rsidRPr="00BE5E77">
        <w:rPr>
          <w:rFonts w:hint="eastAsia"/>
          <w:b/>
          <w:color w:val="000000" w:themeColor="text1"/>
          <w:u w:val="single"/>
        </w:rPr>
        <w:t>における平均</w:t>
      </w:r>
      <w:r w:rsidR="00997689" w:rsidRPr="00BE5E77">
        <w:rPr>
          <w:rFonts w:hint="eastAsia"/>
          <w:b/>
          <w:color w:val="000000" w:themeColor="text1"/>
          <w:u w:val="single"/>
        </w:rPr>
        <w:t>賃金改善額の</w:t>
      </w:r>
      <w:r w:rsidR="004657AE" w:rsidRPr="00BE5E77">
        <w:rPr>
          <w:rFonts w:hint="eastAsia"/>
          <w:b/>
          <w:color w:val="000000" w:themeColor="text1"/>
          <w:u w:val="single"/>
        </w:rPr>
        <w:t>配分ルールの</w:t>
      </w:r>
      <w:r w:rsidR="00997689" w:rsidRPr="00BE5E77">
        <w:rPr>
          <w:rFonts w:hint="eastAsia"/>
          <w:b/>
          <w:color w:val="000000" w:themeColor="text1"/>
          <w:u w:val="single"/>
        </w:rPr>
        <w:t>見直</w:t>
      </w:r>
      <w:r w:rsidR="004657AE" w:rsidRPr="00BE5E77">
        <w:rPr>
          <w:rFonts w:hint="eastAsia"/>
          <w:b/>
          <w:color w:val="000000" w:themeColor="text1"/>
          <w:u w:val="single"/>
        </w:rPr>
        <w:t>し</w:t>
      </w:r>
      <w:r w:rsidR="00811DA2" w:rsidRPr="00BE5E77">
        <w:rPr>
          <w:rFonts w:hint="eastAsia"/>
          <w:b/>
          <w:color w:val="000000" w:themeColor="text1"/>
          <w:u w:val="single"/>
        </w:rPr>
        <w:t>、処遇改善加算Ⅳ・Ⅴ</w:t>
      </w:r>
      <w:r w:rsidR="00811DA2" w:rsidRPr="00BE5E77">
        <w:rPr>
          <w:b/>
          <w:color w:val="000000" w:themeColor="text1"/>
          <w:u w:val="single"/>
        </w:rPr>
        <w:t>の</w:t>
      </w:r>
      <w:r w:rsidR="00811DA2" w:rsidRPr="00BE5E77">
        <w:rPr>
          <w:rFonts w:hint="eastAsia"/>
          <w:b/>
          <w:color w:val="000000" w:themeColor="text1"/>
          <w:u w:val="single"/>
        </w:rPr>
        <w:t>廃止</w:t>
      </w:r>
      <w:r w:rsidR="00984E2B" w:rsidRPr="00BE5E77">
        <w:rPr>
          <w:rFonts w:hint="eastAsia"/>
          <w:b/>
          <w:color w:val="000000" w:themeColor="text1"/>
          <w:u w:val="single"/>
        </w:rPr>
        <w:t>（１年間の経過措置あり）</w:t>
      </w:r>
      <w:r w:rsidR="00984E2B" w:rsidRPr="00984E2B">
        <w:rPr>
          <w:rFonts w:hint="eastAsia"/>
          <w:color w:val="000000" w:themeColor="text1"/>
        </w:rPr>
        <w:t>により</w:t>
      </w:r>
      <w:r w:rsidR="002006B3">
        <w:rPr>
          <w:rFonts w:hint="eastAsia"/>
          <w:color w:val="000000" w:themeColor="text1"/>
        </w:rPr>
        <w:t>届出</w:t>
      </w:r>
      <w:r w:rsidR="005F0532">
        <w:rPr>
          <w:rFonts w:hint="eastAsia"/>
          <w:color w:val="000000" w:themeColor="text1"/>
        </w:rPr>
        <w:t>様式が一部修正されました。それにより</w:t>
      </w:r>
      <w:r w:rsidR="00BE5E77">
        <w:rPr>
          <w:rFonts w:hint="eastAsia"/>
          <w:color w:val="000000" w:themeColor="text1"/>
        </w:rPr>
        <w:t>、</w:t>
      </w:r>
      <w:r w:rsidRPr="00984E2B">
        <w:rPr>
          <w:rFonts w:hint="eastAsia"/>
          <w:color w:val="000000" w:themeColor="text1"/>
        </w:rPr>
        <w:t>令和</w:t>
      </w:r>
      <w:r w:rsidR="006D1336">
        <w:rPr>
          <w:rFonts w:hint="eastAsia"/>
        </w:rPr>
        <w:t>３年４月または５</w:t>
      </w:r>
      <w:r w:rsidR="002006B3">
        <w:rPr>
          <w:rFonts w:hint="eastAsia"/>
        </w:rPr>
        <w:t>月から算定しようとする場合の提出期限は</w:t>
      </w:r>
      <w:r w:rsidRPr="00441D9C">
        <w:rPr>
          <w:rFonts w:hint="eastAsia"/>
          <w:b/>
          <w:u w:val="single"/>
        </w:rPr>
        <w:t>令和</w:t>
      </w:r>
      <w:r w:rsidR="002006B3">
        <w:rPr>
          <w:rFonts w:hint="eastAsia"/>
          <w:b/>
          <w:u w:val="single"/>
        </w:rPr>
        <w:t>３</w:t>
      </w:r>
      <w:r w:rsidRPr="00441D9C">
        <w:rPr>
          <w:rFonts w:hint="eastAsia"/>
          <w:b/>
          <w:u w:val="single"/>
        </w:rPr>
        <w:t>年</w:t>
      </w:r>
      <w:r w:rsidR="002006B3">
        <w:rPr>
          <w:rFonts w:hint="eastAsia"/>
          <w:b/>
          <w:u w:val="single"/>
        </w:rPr>
        <w:t>４</w:t>
      </w:r>
      <w:r w:rsidRPr="00441D9C">
        <w:rPr>
          <w:rFonts w:hint="eastAsia"/>
          <w:b/>
          <w:u w:val="single"/>
        </w:rPr>
        <w:t>月</w:t>
      </w:r>
      <w:r w:rsidR="002006B3">
        <w:rPr>
          <w:rFonts w:hint="eastAsia"/>
          <w:b/>
          <w:u w:val="single"/>
        </w:rPr>
        <w:t>１５日（木</w:t>
      </w:r>
      <w:r w:rsidRPr="00441D9C">
        <w:rPr>
          <w:rFonts w:hint="eastAsia"/>
          <w:b/>
          <w:u w:val="single"/>
        </w:rPr>
        <w:t>）</w:t>
      </w:r>
      <w:r w:rsidR="002006B3">
        <w:rPr>
          <w:rFonts w:hint="eastAsia"/>
          <w:b/>
          <w:u w:val="single"/>
        </w:rPr>
        <w:t>１７：１５</w:t>
      </w:r>
      <w:r w:rsidRPr="00441D9C">
        <w:rPr>
          <w:rFonts w:hint="eastAsia"/>
        </w:rPr>
        <w:t>となります。期限後に提出され</w:t>
      </w:r>
      <w:r w:rsidR="00686218">
        <w:rPr>
          <w:rFonts w:hint="eastAsia"/>
        </w:rPr>
        <w:t>た場合は、提出月の翌々月からの算定となりますのでご注意ください。</w:t>
      </w:r>
    </w:p>
    <w:p w14:paraId="05F5932B" w14:textId="77777777" w:rsidR="002E2EA1" w:rsidRDefault="002E2EA1"/>
    <w:p w14:paraId="391B7CE3" w14:textId="4C0720B7" w:rsidR="00943E08" w:rsidRDefault="00943E08">
      <w:r>
        <w:rPr>
          <w:rFonts w:hint="eastAsia"/>
        </w:rPr>
        <w:t>※加算の詳細については、</w:t>
      </w:r>
      <w:hyperlink r:id="rId7" w:history="1">
        <w:r w:rsidRPr="00D86FEB">
          <w:rPr>
            <w:rStyle w:val="aa"/>
            <w:rFonts w:hint="eastAsia"/>
            <w:b/>
            <w:color w:val="FF0000"/>
          </w:rPr>
          <w:t>介護保険最新情報</w:t>
        </w:r>
        <w:r w:rsidR="00D554B2" w:rsidRPr="00D86FEB">
          <w:rPr>
            <w:rStyle w:val="aa"/>
            <w:rFonts w:hint="eastAsia"/>
            <w:b/>
            <w:color w:val="FF0000"/>
          </w:rPr>
          <w:t>ｖ</w:t>
        </w:r>
        <w:r w:rsidRPr="00D86FEB">
          <w:rPr>
            <w:rStyle w:val="aa"/>
            <w:rFonts w:hint="eastAsia"/>
            <w:b/>
            <w:color w:val="FF0000"/>
          </w:rPr>
          <w:t>ｏｌ.９３５</w:t>
        </w:r>
      </w:hyperlink>
      <w:r>
        <w:rPr>
          <w:rFonts w:hint="eastAsia"/>
        </w:rPr>
        <w:t>を確認してください。</w:t>
      </w:r>
    </w:p>
    <w:p w14:paraId="6E92E701" w14:textId="77777777" w:rsidR="008178BC" w:rsidRDefault="00480AD2">
      <w:r>
        <w:rPr>
          <w:rFonts w:hint="eastAsia"/>
        </w:rPr>
        <w:t>※</w:t>
      </w:r>
      <w:r w:rsidR="008178BC">
        <w:rPr>
          <w:rFonts w:hint="eastAsia"/>
        </w:rPr>
        <w:t>三重</w:t>
      </w:r>
      <w:r>
        <w:rPr>
          <w:rFonts w:hint="eastAsia"/>
        </w:rPr>
        <w:t>県の指定を受けている事業については、</w:t>
      </w:r>
      <w:r w:rsidR="008178BC">
        <w:rPr>
          <w:rFonts w:hint="eastAsia"/>
        </w:rPr>
        <w:t>三重</w:t>
      </w:r>
      <w:r>
        <w:rPr>
          <w:rFonts w:hint="eastAsia"/>
        </w:rPr>
        <w:t>県に</w:t>
      </w:r>
      <w:r w:rsidR="006D2548">
        <w:rPr>
          <w:rFonts w:hint="eastAsia"/>
        </w:rPr>
        <w:t>計画書</w:t>
      </w:r>
      <w:r w:rsidR="008178BC">
        <w:rPr>
          <w:rFonts w:hint="eastAsia"/>
        </w:rPr>
        <w:t>を</w:t>
      </w:r>
      <w:r w:rsidR="00B237EA">
        <w:rPr>
          <w:rFonts w:hint="eastAsia"/>
        </w:rPr>
        <w:t>提出</w:t>
      </w:r>
      <w:r w:rsidR="00713B08">
        <w:rPr>
          <w:rFonts w:hint="eastAsia"/>
        </w:rPr>
        <w:t>して</w:t>
      </w:r>
      <w:r w:rsidR="00B237EA">
        <w:rPr>
          <w:rFonts w:hint="eastAsia"/>
        </w:rPr>
        <w:t>ください。</w:t>
      </w:r>
    </w:p>
    <w:p w14:paraId="14B509B3" w14:textId="77777777" w:rsidR="00B237EA" w:rsidRDefault="00B237EA"/>
    <w:p w14:paraId="0041E715" w14:textId="77777777" w:rsidR="00480AD2" w:rsidRDefault="00F86DF2">
      <w:r>
        <w:rPr>
          <w:rFonts w:hint="eastAsia"/>
        </w:rPr>
        <w:t>１　　提出期限　令和３年４月１５日（木</w:t>
      </w:r>
      <w:r w:rsidR="00480AD2">
        <w:rPr>
          <w:rFonts w:hint="eastAsia"/>
        </w:rPr>
        <w:t>）</w:t>
      </w:r>
      <w:r>
        <w:rPr>
          <w:rFonts w:hint="eastAsia"/>
        </w:rPr>
        <w:t>１７：１５</w:t>
      </w:r>
      <w:r w:rsidR="005F0532">
        <w:rPr>
          <w:rFonts w:hint="eastAsia"/>
        </w:rPr>
        <w:t>（必着）</w:t>
      </w:r>
    </w:p>
    <w:p w14:paraId="7B4AB5F1" w14:textId="77777777" w:rsidR="00F86DF2" w:rsidRDefault="00F86DF2">
      <w:r>
        <w:rPr>
          <w:rFonts w:hint="eastAsia"/>
        </w:rPr>
        <w:t xml:space="preserve">２　</w:t>
      </w:r>
      <w:r w:rsidR="00480AD2">
        <w:rPr>
          <w:rFonts w:hint="eastAsia"/>
        </w:rPr>
        <w:t xml:space="preserve">　提出先　　〒</w:t>
      </w:r>
      <w:r>
        <w:rPr>
          <w:rFonts w:hint="eastAsia"/>
        </w:rPr>
        <w:t>５１３－０８０１</w:t>
      </w:r>
      <w:r w:rsidR="008178BC">
        <w:rPr>
          <w:rFonts w:hint="eastAsia"/>
        </w:rPr>
        <w:t xml:space="preserve">　鈴鹿市神戸一丁目</w:t>
      </w:r>
      <w:r>
        <w:rPr>
          <w:rFonts w:hint="eastAsia"/>
        </w:rPr>
        <w:t>１８</w:t>
      </w:r>
      <w:r w:rsidR="008178BC">
        <w:rPr>
          <w:rFonts w:hint="eastAsia"/>
        </w:rPr>
        <w:t>番</w:t>
      </w:r>
      <w:r>
        <w:rPr>
          <w:rFonts w:hint="eastAsia"/>
        </w:rPr>
        <w:t>１８</w:t>
      </w:r>
      <w:r w:rsidR="008178BC">
        <w:rPr>
          <w:rFonts w:hint="eastAsia"/>
        </w:rPr>
        <w:t>号</w:t>
      </w:r>
    </w:p>
    <w:p w14:paraId="7C32C9EC" w14:textId="77777777" w:rsidR="008178BC" w:rsidRDefault="00F86DF2" w:rsidP="00F86DF2">
      <w:pPr>
        <w:ind w:firstLineChars="800" w:firstLine="1680"/>
      </w:pPr>
      <w:r>
        <w:rPr>
          <w:rFonts w:hint="eastAsia"/>
        </w:rPr>
        <w:t xml:space="preserve">鈴鹿市役所西館３階　</w:t>
      </w:r>
      <w:r w:rsidR="008178BC">
        <w:rPr>
          <w:rFonts w:hint="eastAsia"/>
        </w:rPr>
        <w:t>鈴鹿亀山地区広域連合　介護保険課</w:t>
      </w:r>
      <w:r>
        <w:rPr>
          <w:rFonts w:hint="eastAsia"/>
        </w:rPr>
        <w:t xml:space="preserve">　指導Ｇ</w:t>
      </w:r>
    </w:p>
    <w:p w14:paraId="43795633" w14:textId="77777777" w:rsidR="008178BC" w:rsidRDefault="00F86DF2">
      <w:r>
        <w:rPr>
          <w:rFonts w:hint="eastAsia"/>
        </w:rPr>
        <w:t>３　　提出部数　２部（１</w:t>
      </w:r>
      <w:r w:rsidR="008178BC">
        <w:rPr>
          <w:rFonts w:hint="eastAsia"/>
        </w:rPr>
        <w:t>部</w:t>
      </w:r>
      <w:r w:rsidR="001415E7">
        <w:rPr>
          <w:rFonts w:hint="eastAsia"/>
        </w:rPr>
        <w:t>は</w:t>
      </w:r>
      <w:r w:rsidR="008178BC">
        <w:rPr>
          <w:rFonts w:hint="eastAsia"/>
        </w:rPr>
        <w:t>事業所控えとして返却します）</w:t>
      </w:r>
    </w:p>
    <w:p w14:paraId="20ECB8EC" w14:textId="77777777" w:rsidR="008178BC" w:rsidRDefault="00F86DF2">
      <w:r>
        <w:rPr>
          <w:rFonts w:hint="eastAsia"/>
        </w:rPr>
        <w:t xml:space="preserve">４　</w:t>
      </w:r>
      <w:r w:rsidR="003659C5">
        <w:rPr>
          <w:rFonts w:hint="eastAsia"/>
        </w:rPr>
        <w:t xml:space="preserve">　届出</w:t>
      </w:r>
      <w:r w:rsidR="008178BC">
        <w:rPr>
          <w:rFonts w:hint="eastAsia"/>
        </w:rPr>
        <w:t>様式</w:t>
      </w:r>
    </w:p>
    <w:p w14:paraId="347EF9C5" w14:textId="4115830B" w:rsidR="00245374" w:rsidRDefault="00245374">
      <w:r>
        <w:rPr>
          <w:rFonts w:hint="eastAsia"/>
        </w:rPr>
        <w:t xml:space="preserve">　　　➀</w:t>
      </w:r>
      <w:hyperlink r:id="rId8" w:history="1">
        <w:r w:rsidR="00500058" w:rsidRPr="00D86FEB">
          <w:rPr>
            <w:rStyle w:val="aa"/>
            <w:rFonts w:hint="eastAsia"/>
            <w:b/>
          </w:rPr>
          <w:t>体制等に関する届出書</w:t>
        </w:r>
      </w:hyperlink>
      <w:r w:rsidR="00500058">
        <w:rPr>
          <w:rFonts w:hint="eastAsia"/>
        </w:rPr>
        <w:t>または</w:t>
      </w:r>
      <w:hyperlink r:id="rId9" w:history="1">
        <w:r w:rsidRPr="00D86FEB">
          <w:rPr>
            <w:rStyle w:val="aa"/>
            <w:rFonts w:hint="eastAsia"/>
            <w:b/>
          </w:rPr>
          <w:t>体制等に関する届出書（総合事業用）</w:t>
        </w:r>
      </w:hyperlink>
    </w:p>
    <w:p w14:paraId="0640D1B6" w14:textId="6302F2CD" w:rsidR="008178BC" w:rsidRDefault="00500058" w:rsidP="00943E08">
      <w:pPr>
        <w:ind w:firstLineChars="300" w:firstLine="630"/>
      </w:pPr>
      <w:r>
        <w:rPr>
          <w:rFonts w:hint="eastAsia"/>
        </w:rPr>
        <w:t>➁</w:t>
      </w:r>
      <w:hyperlink r:id="rId10" w:history="1">
        <w:r w:rsidR="00943E08" w:rsidRPr="00D86FEB">
          <w:rPr>
            <w:rStyle w:val="aa"/>
            <w:rFonts w:hint="eastAsia"/>
            <w:b/>
          </w:rPr>
          <w:t>別紙様式２（</w:t>
        </w:r>
        <w:r w:rsidR="00321A4E" w:rsidRPr="00D86FEB">
          <w:rPr>
            <w:rStyle w:val="aa"/>
            <w:rFonts w:hint="eastAsia"/>
            <w:b/>
          </w:rPr>
          <w:t>介護職員処遇改善計画書・介護職員等特定処遇改善計画書）</w:t>
        </w:r>
      </w:hyperlink>
    </w:p>
    <w:p w14:paraId="7FB9F01B" w14:textId="77777777" w:rsidR="00245374" w:rsidRDefault="00245374" w:rsidP="00943E08">
      <w:pPr>
        <w:ind w:firstLineChars="300" w:firstLine="630"/>
      </w:pPr>
      <w:r>
        <w:rPr>
          <w:rFonts w:hint="eastAsia"/>
        </w:rPr>
        <w:t>＜参考＞</w:t>
      </w:r>
    </w:p>
    <w:p w14:paraId="1B3D3678" w14:textId="6A53CF45" w:rsidR="008178BC" w:rsidRPr="007C48A5" w:rsidRDefault="008178BC">
      <w:pPr>
        <w:rPr>
          <w:b/>
          <w:sz w:val="20"/>
          <w:szCs w:val="20"/>
        </w:rPr>
      </w:pPr>
      <w:r>
        <w:rPr>
          <w:rFonts w:hint="eastAsia"/>
        </w:rPr>
        <w:t xml:space="preserve">　　</w:t>
      </w:r>
      <w:r w:rsidR="00FF0FDB">
        <w:rPr>
          <w:rFonts w:hint="eastAsia"/>
        </w:rPr>
        <w:t xml:space="preserve">　</w:t>
      </w:r>
      <w:r w:rsidR="00943E08">
        <w:rPr>
          <w:rFonts w:hint="eastAsia"/>
        </w:rPr>
        <w:t xml:space="preserve">　</w:t>
      </w:r>
      <w:hyperlink r:id="rId11" w:history="1">
        <w:r w:rsidR="00943E08" w:rsidRPr="00D86FEB">
          <w:rPr>
            <w:rStyle w:val="aa"/>
            <w:rFonts w:hint="eastAsia"/>
            <w:b/>
            <w:sz w:val="20"/>
            <w:szCs w:val="20"/>
          </w:rPr>
          <w:t>別紙様式２（</w:t>
        </w:r>
        <w:r w:rsidR="007C48A5" w:rsidRPr="00D86FEB">
          <w:rPr>
            <w:rStyle w:val="aa"/>
            <w:rFonts w:hint="eastAsia"/>
            <w:b/>
            <w:sz w:val="20"/>
            <w:szCs w:val="20"/>
          </w:rPr>
          <w:t>介護職員処遇改善計画書・介護職員等特定処遇改善計画書）（記入例）</w:t>
        </w:r>
      </w:hyperlink>
      <w:r w:rsidR="007C48A5" w:rsidRPr="007C48A5">
        <w:rPr>
          <w:rFonts w:hint="eastAsia"/>
          <w:b/>
          <w:color w:val="0070C0"/>
          <w:sz w:val="20"/>
          <w:szCs w:val="20"/>
        </w:rPr>
        <w:t xml:space="preserve">　</w:t>
      </w:r>
      <w:r w:rsidR="007C48A5" w:rsidRPr="007C48A5">
        <w:rPr>
          <w:rFonts w:hint="eastAsia"/>
          <w:b/>
          <w:sz w:val="20"/>
          <w:szCs w:val="20"/>
        </w:rPr>
        <w:t xml:space="preserve">　　　　　　　　　　　　　　　　　　</w:t>
      </w:r>
    </w:p>
    <w:p w14:paraId="165F5A69" w14:textId="11AFAFC0" w:rsidR="00AA039C" w:rsidRDefault="008178BC">
      <w:r>
        <w:rPr>
          <w:rFonts w:hint="eastAsia"/>
        </w:rPr>
        <w:t xml:space="preserve">　</w:t>
      </w:r>
      <w:r w:rsidR="00FF0FDB">
        <w:rPr>
          <w:rFonts w:hint="eastAsia"/>
        </w:rPr>
        <w:t xml:space="preserve">　</w:t>
      </w:r>
      <w:r>
        <w:rPr>
          <w:rFonts w:hint="eastAsia"/>
        </w:rPr>
        <w:t xml:space="preserve">　</w:t>
      </w:r>
      <w:r w:rsidR="00500058">
        <w:rPr>
          <w:rFonts w:hint="eastAsia"/>
        </w:rPr>
        <w:t>➂</w:t>
      </w:r>
      <w:hyperlink r:id="rId12" w:history="1">
        <w:r w:rsidR="00943E08" w:rsidRPr="00BC2522">
          <w:rPr>
            <w:rStyle w:val="aa"/>
            <w:rFonts w:hint="eastAsia"/>
            <w:b/>
          </w:rPr>
          <w:t>別紙様式４（特別な事情に係る届出書）</w:t>
        </w:r>
      </w:hyperlink>
    </w:p>
    <w:p w14:paraId="631C2630" w14:textId="77777777" w:rsidR="00C101DB" w:rsidRDefault="00500058" w:rsidP="00500058">
      <w:pPr>
        <w:ind w:left="840" w:hangingChars="400" w:hanging="840"/>
      </w:pPr>
      <w:r>
        <w:rPr>
          <w:rFonts w:hint="eastAsia"/>
        </w:rPr>
        <w:t xml:space="preserve">　　　※➀</w:t>
      </w:r>
      <w:r w:rsidR="008E487A">
        <w:rPr>
          <w:rFonts w:hint="eastAsia"/>
        </w:rPr>
        <w:t>は該当する事業所の加算</w:t>
      </w:r>
      <w:r>
        <w:rPr>
          <w:rFonts w:hint="eastAsia"/>
        </w:rPr>
        <w:t>区分</w:t>
      </w:r>
      <w:r w:rsidR="008E487A">
        <w:rPr>
          <w:rFonts w:hint="eastAsia"/>
        </w:rPr>
        <w:t>が前年度から変更になる場合</w:t>
      </w:r>
      <w:r>
        <w:rPr>
          <w:rFonts w:hint="eastAsia"/>
        </w:rPr>
        <w:t>及び新規に算定する場合</w:t>
      </w:r>
      <w:r w:rsidR="008E487A">
        <w:rPr>
          <w:rFonts w:hint="eastAsia"/>
        </w:rPr>
        <w:t>に提出してください。</w:t>
      </w:r>
    </w:p>
    <w:p w14:paraId="49F1FA8B" w14:textId="77777777" w:rsidR="00E364E5" w:rsidRPr="00E364E5" w:rsidRDefault="00500058">
      <w:r>
        <w:rPr>
          <w:rFonts w:hint="eastAsia"/>
        </w:rPr>
        <w:t xml:space="preserve">　　　※➂</w:t>
      </w:r>
      <w:r w:rsidR="00245374">
        <w:rPr>
          <w:rFonts w:hint="eastAsia"/>
        </w:rPr>
        <w:t>はやむを得ない事情等により賃金水準を引き下げる場合に提出してください。</w:t>
      </w:r>
    </w:p>
    <w:sectPr w:rsidR="00E364E5" w:rsidRPr="00E364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04A32" w14:textId="77777777" w:rsidR="00695860" w:rsidRDefault="00695860" w:rsidP="00EF1EAB">
      <w:r>
        <w:separator/>
      </w:r>
    </w:p>
  </w:endnote>
  <w:endnote w:type="continuationSeparator" w:id="0">
    <w:p w14:paraId="3E83D317" w14:textId="77777777" w:rsidR="00695860" w:rsidRDefault="00695860" w:rsidP="00EF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910B" w14:textId="77777777" w:rsidR="00695860" w:rsidRDefault="00695860" w:rsidP="00EF1EAB">
      <w:r>
        <w:separator/>
      </w:r>
    </w:p>
  </w:footnote>
  <w:footnote w:type="continuationSeparator" w:id="0">
    <w:p w14:paraId="5B860C04" w14:textId="77777777" w:rsidR="00695860" w:rsidRDefault="00695860" w:rsidP="00EF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060A"/>
    <w:multiLevelType w:val="hybridMultilevel"/>
    <w:tmpl w:val="1F9E3EEC"/>
    <w:lvl w:ilvl="0" w:tplc="526452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2F"/>
    <w:rsid w:val="00067F25"/>
    <w:rsid w:val="001415E7"/>
    <w:rsid w:val="002006B3"/>
    <w:rsid w:val="00245374"/>
    <w:rsid w:val="002E2EA1"/>
    <w:rsid w:val="00316B48"/>
    <w:rsid w:val="00321A4E"/>
    <w:rsid w:val="003659C5"/>
    <w:rsid w:val="00424DFB"/>
    <w:rsid w:val="00441D9C"/>
    <w:rsid w:val="00461BD7"/>
    <w:rsid w:val="004657AE"/>
    <w:rsid w:val="004669D1"/>
    <w:rsid w:val="00480AD2"/>
    <w:rsid w:val="00500058"/>
    <w:rsid w:val="00582FC4"/>
    <w:rsid w:val="00596C4C"/>
    <w:rsid w:val="005B4C9E"/>
    <w:rsid w:val="005F0532"/>
    <w:rsid w:val="00686218"/>
    <w:rsid w:val="00695860"/>
    <w:rsid w:val="006D1336"/>
    <w:rsid w:val="006D2548"/>
    <w:rsid w:val="00713B08"/>
    <w:rsid w:val="00761351"/>
    <w:rsid w:val="0076537F"/>
    <w:rsid w:val="007C48A5"/>
    <w:rsid w:val="00811DA2"/>
    <w:rsid w:val="008178BC"/>
    <w:rsid w:val="00856F45"/>
    <w:rsid w:val="008966AA"/>
    <w:rsid w:val="008E487A"/>
    <w:rsid w:val="008E7AB3"/>
    <w:rsid w:val="00943E08"/>
    <w:rsid w:val="00955407"/>
    <w:rsid w:val="00984E2B"/>
    <w:rsid w:val="00997689"/>
    <w:rsid w:val="00A2482F"/>
    <w:rsid w:val="00AA039C"/>
    <w:rsid w:val="00AF0699"/>
    <w:rsid w:val="00B237EA"/>
    <w:rsid w:val="00BB0A05"/>
    <w:rsid w:val="00BC2522"/>
    <w:rsid w:val="00BE5E77"/>
    <w:rsid w:val="00C101DB"/>
    <w:rsid w:val="00CC4E19"/>
    <w:rsid w:val="00D16D15"/>
    <w:rsid w:val="00D554B2"/>
    <w:rsid w:val="00D86FEB"/>
    <w:rsid w:val="00DC5310"/>
    <w:rsid w:val="00E364E5"/>
    <w:rsid w:val="00E63AFC"/>
    <w:rsid w:val="00EB2FFC"/>
    <w:rsid w:val="00EC3F23"/>
    <w:rsid w:val="00EF1EAB"/>
    <w:rsid w:val="00EF66E2"/>
    <w:rsid w:val="00F25C24"/>
    <w:rsid w:val="00F86DF2"/>
    <w:rsid w:val="00FB0537"/>
    <w:rsid w:val="00FF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A1187A"/>
  <w15:chartTrackingRefBased/>
  <w15:docId w15:val="{20564874-9EB4-42A3-917D-7241148C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EAB"/>
    <w:pPr>
      <w:tabs>
        <w:tab w:val="center" w:pos="4252"/>
        <w:tab w:val="right" w:pos="8504"/>
      </w:tabs>
      <w:snapToGrid w:val="0"/>
    </w:pPr>
  </w:style>
  <w:style w:type="character" w:customStyle="1" w:styleId="a4">
    <w:name w:val="ヘッダー (文字)"/>
    <w:basedOn w:val="a0"/>
    <w:link w:val="a3"/>
    <w:uiPriority w:val="99"/>
    <w:rsid w:val="00EF1EAB"/>
  </w:style>
  <w:style w:type="paragraph" w:styleId="a5">
    <w:name w:val="footer"/>
    <w:basedOn w:val="a"/>
    <w:link w:val="a6"/>
    <w:uiPriority w:val="99"/>
    <w:unhideWhenUsed/>
    <w:rsid w:val="00EF1EAB"/>
    <w:pPr>
      <w:tabs>
        <w:tab w:val="center" w:pos="4252"/>
        <w:tab w:val="right" w:pos="8504"/>
      </w:tabs>
      <w:snapToGrid w:val="0"/>
    </w:pPr>
  </w:style>
  <w:style w:type="character" w:customStyle="1" w:styleId="a6">
    <w:name w:val="フッター (文字)"/>
    <w:basedOn w:val="a0"/>
    <w:link w:val="a5"/>
    <w:uiPriority w:val="99"/>
    <w:rsid w:val="00EF1EAB"/>
  </w:style>
  <w:style w:type="paragraph" w:styleId="a7">
    <w:name w:val="Balloon Text"/>
    <w:basedOn w:val="a"/>
    <w:link w:val="a8"/>
    <w:uiPriority w:val="99"/>
    <w:semiHidden/>
    <w:unhideWhenUsed/>
    <w:rsid w:val="00B23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7EA"/>
    <w:rPr>
      <w:rFonts w:asciiTheme="majorHAnsi" w:eastAsiaTheme="majorEastAsia" w:hAnsiTheme="majorHAnsi" w:cstheme="majorBidi"/>
      <w:sz w:val="18"/>
      <w:szCs w:val="18"/>
    </w:rPr>
  </w:style>
  <w:style w:type="paragraph" w:styleId="a9">
    <w:name w:val="List Paragraph"/>
    <w:basedOn w:val="a"/>
    <w:uiPriority w:val="34"/>
    <w:qFormat/>
    <w:rsid w:val="00943E08"/>
    <w:pPr>
      <w:ind w:leftChars="400" w:left="840"/>
    </w:pPr>
  </w:style>
  <w:style w:type="character" w:styleId="aa">
    <w:name w:val="Hyperlink"/>
    <w:basedOn w:val="a0"/>
    <w:uiPriority w:val="99"/>
    <w:unhideWhenUsed/>
    <w:rsid w:val="00D86FEB"/>
    <w:rPr>
      <w:color w:val="0563C1" w:themeColor="hyperlink"/>
      <w:u w:val="single"/>
    </w:rPr>
  </w:style>
  <w:style w:type="character" w:styleId="ab">
    <w:name w:val="Unresolved Mention"/>
    <w:basedOn w:val="a0"/>
    <w:uiPriority w:val="99"/>
    <w:semiHidden/>
    <w:unhideWhenUsed/>
    <w:rsid w:val="00D86FEB"/>
    <w:rPr>
      <w:color w:val="605E5C"/>
      <w:shd w:val="clear" w:color="auto" w:fill="E1DFDD"/>
    </w:rPr>
  </w:style>
  <w:style w:type="character" w:styleId="ac">
    <w:name w:val="FollowedHyperlink"/>
    <w:basedOn w:val="a0"/>
    <w:uiPriority w:val="99"/>
    <w:semiHidden/>
    <w:unhideWhenUsed/>
    <w:rsid w:val="00BC2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zukakameyama-kouiki.jp/file/topics_210325_16.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zukakameyama-kouiki.jp/file/topics_210325_15.pdf" TargetMode="External"/><Relationship Id="rId12" Type="http://schemas.openxmlformats.org/officeDocument/2006/relationships/hyperlink" Target="https://www.suzukakameyama-kouiki.jp/file/topics_210325_2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zukakameyama-kouiki.jp/file/topics_210325_19.xlsx" TargetMode="External"/><Relationship Id="rId5" Type="http://schemas.openxmlformats.org/officeDocument/2006/relationships/footnotes" Target="footnotes.xml"/><Relationship Id="rId10" Type="http://schemas.openxmlformats.org/officeDocument/2006/relationships/hyperlink" Target="https://www.suzukakameyama-kouiki.jp/file/topics_210325_18.xlsx" TargetMode="External"/><Relationship Id="rId4" Type="http://schemas.openxmlformats.org/officeDocument/2006/relationships/webSettings" Target="webSettings.xml"/><Relationship Id="rId9" Type="http://schemas.openxmlformats.org/officeDocument/2006/relationships/hyperlink" Target="https://www.suzukakameyama-kouiki.jp/file/topics_210325_17.xl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dc:creator>
  <cp:keywords/>
  <dc:description/>
  <cp:lastModifiedBy>Office利用者2</cp:lastModifiedBy>
  <cp:revision>85</cp:revision>
  <cp:lastPrinted>2021-03-23T06:27:00Z</cp:lastPrinted>
  <dcterms:created xsi:type="dcterms:W3CDTF">2020-05-14T23:35:00Z</dcterms:created>
  <dcterms:modified xsi:type="dcterms:W3CDTF">2021-03-23T08:07:00Z</dcterms:modified>
</cp:coreProperties>
</file>